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661F80">
      <w:pPr>
        <w:ind w:left="4320" w:firstLine="720"/>
        <w:rPr>
          <w:sz w:val="24"/>
          <w:szCs w:val="24"/>
          <w:lang w:val="lt-LT"/>
        </w:rPr>
      </w:pPr>
      <w:r>
        <w:rPr>
          <w:sz w:val="24"/>
          <w:szCs w:val="24"/>
          <w:lang w:val="lt-LT"/>
        </w:rPr>
        <w:t>Skuodo rajono savivaldybės tarybos</w:t>
      </w:r>
    </w:p>
    <w:p w14:paraId="2CFA1622" w14:textId="4EDAFD53" w:rsidR="00185114" w:rsidRDefault="00661F80" w:rsidP="00C24B92">
      <w:pPr>
        <w:ind w:left="4320" w:firstLine="720"/>
        <w:rPr>
          <w:sz w:val="24"/>
          <w:szCs w:val="24"/>
          <w:lang w:val="lt-LT"/>
        </w:rPr>
      </w:pPr>
      <w:r>
        <w:rPr>
          <w:sz w:val="24"/>
          <w:szCs w:val="24"/>
          <w:lang w:val="lt-LT"/>
        </w:rPr>
        <w:t xml:space="preserve">2025 m. </w:t>
      </w:r>
      <w:r w:rsidR="00A1434D">
        <w:rPr>
          <w:sz w:val="24"/>
          <w:szCs w:val="24"/>
          <w:lang w:val="lt-LT"/>
        </w:rPr>
        <w:t>rugpjūčio</w:t>
      </w:r>
      <w:r>
        <w:rPr>
          <w:sz w:val="24"/>
          <w:szCs w:val="24"/>
          <w:lang w:val="lt-LT"/>
        </w:rPr>
        <w:t xml:space="preserve">      d. sprendimo Nr. T</w:t>
      </w:r>
      <w:r w:rsidR="00C24B92">
        <w:rPr>
          <w:sz w:val="24"/>
          <w:szCs w:val="24"/>
          <w:lang w:val="lt-LT"/>
        </w:rPr>
        <w:t>9</w:t>
      </w:r>
      <w:r>
        <w:rPr>
          <w:sz w:val="24"/>
          <w:szCs w:val="24"/>
          <w:lang w:val="lt-LT"/>
        </w:rPr>
        <w:t>-</w:t>
      </w:r>
    </w:p>
    <w:p w14:paraId="112FEB19" w14:textId="77777777" w:rsidR="00185114" w:rsidRDefault="00661F80">
      <w:pPr>
        <w:ind w:left="5040"/>
        <w:rPr>
          <w:sz w:val="24"/>
          <w:szCs w:val="24"/>
          <w:lang w:val="lt-LT"/>
        </w:rPr>
      </w:pPr>
      <w:r>
        <w:rPr>
          <w:sz w:val="24"/>
          <w:szCs w:val="24"/>
          <w:lang w:val="lt-LT"/>
        </w:rPr>
        <w:t>priedas</w:t>
      </w:r>
    </w:p>
    <w:p w14:paraId="765AE244" w14:textId="77777777" w:rsidR="00185114" w:rsidRDefault="00185114">
      <w:pPr>
        <w:ind w:left="5040"/>
        <w:rPr>
          <w:sz w:val="16"/>
          <w:szCs w:val="16"/>
          <w:lang w:val="lt-LT"/>
        </w:rPr>
      </w:pPr>
    </w:p>
    <w:p w14:paraId="17A72FC9" w14:textId="77777777" w:rsidR="00185114" w:rsidRDefault="00185114">
      <w:pPr>
        <w:ind w:left="5040"/>
        <w:rPr>
          <w:sz w:val="16"/>
          <w:szCs w:val="16"/>
          <w:lang w:val="lt-LT"/>
        </w:rPr>
      </w:pPr>
    </w:p>
    <w:p w14:paraId="03E0E6D9" w14:textId="77777777" w:rsidR="00185114" w:rsidRDefault="00661F80">
      <w:pPr>
        <w:pStyle w:val="Antrat4"/>
        <w:rPr>
          <w:sz w:val="24"/>
          <w:szCs w:val="24"/>
        </w:rPr>
      </w:pPr>
      <w:r>
        <w:rPr>
          <w:sz w:val="24"/>
          <w:szCs w:val="24"/>
        </w:rPr>
        <w:t>SUSITARIMAS</w:t>
      </w:r>
    </w:p>
    <w:p w14:paraId="6604C87B" w14:textId="04755C3E" w:rsidR="00185114" w:rsidRDefault="00661F80">
      <w:pPr>
        <w:pStyle w:val="Antrat1"/>
        <w:rPr>
          <w:sz w:val="24"/>
          <w:szCs w:val="24"/>
        </w:rPr>
      </w:pPr>
      <w:r>
        <w:rPr>
          <w:sz w:val="24"/>
          <w:szCs w:val="24"/>
        </w:rPr>
        <w:t>DĖL VALSTYBINĖS ŽEMĖS NUOMOS 20</w:t>
      </w:r>
      <w:r w:rsidR="00A7590B">
        <w:rPr>
          <w:sz w:val="24"/>
          <w:szCs w:val="24"/>
        </w:rPr>
        <w:t>11</w:t>
      </w:r>
      <w:r>
        <w:rPr>
          <w:sz w:val="24"/>
          <w:szCs w:val="24"/>
        </w:rPr>
        <w:t xml:space="preserve"> M. </w:t>
      </w:r>
      <w:r w:rsidR="00A7590B">
        <w:rPr>
          <w:sz w:val="24"/>
          <w:szCs w:val="24"/>
        </w:rPr>
        <w:t>SAUSIO 25</w:t>
      </w:r>
      <w:r>
        <w:rPr>
          <w:sz w:val="24"/>
          <w:szCs w:val="24"/>
        </w:rPr>
        <w:t xml:space="preserve"> D. SUTARTIES </w:t>
      </w:r>
    </w:p>
    <w:p w14:paraId="608BF29E" w14:textId="5CF5CF62" w:rsidR="00185114" w:rsidRDefault="00661F80">
      <w:pPr>
        <w:pStyle w:val="Antrat1"/>
        <w:rPr>
          <w:sz w:val="24"/>
          <w:szCs w:val="24"/>
        </w:rPr>
      </w:pPr>
      <w:r>
        <w:rPr>
          <w:caps/>
          <w:sz w:val="24"/>
          <w:szCs w:val="24"/>
        </w:rPr>
        <w:t xml:space="preserve">Nr. </w:t>
      </w:r>
      <w:r w:rsidR="00A7590B">
        <w:rPr>
          <w:caps/>
          <w:sz w:val="24"/>
          <w:szCs w:val="24"/>
        </w:rPr>
        <w:t>15sžn-9</w:t>
      </w:r>
      <w:r>
        <w:rPr>
          <w:sz w:val="24"/>
          <w:szCs w:val="24"/>
        </w:rPr>
        <w:t xml:space="preserve"> PAKEITIMO</w:t>
      </w:r>
    </w:p>
    <w:p w14:paraId="73E792BA" w14:textId="77777777" w:rsidR="00185114" w:rsidRDefault="00185114"/>
    <w:p w14:paraId="15F4E907" w14:textId="77777777" w:rsidR="00185114" w:rsidRDefault="00185114">
      <w:pPr>
        <w:jc w:val="center"/>
        <w:rPr>
          <w:b/>
          <w:sz w:val="16"/>
          <w:szCs w:val="16"/>
          <w:lang w:val="lt-LT"/>
        </w:rPr>
      </w:pPr>
    </w:p>
    <w:p w14:paraId="6F9C63F8" w14:textId="77777777" w:rsidR="00185114" w:rsidRDefault="00185114">
      <w:pPr>
        <w:framePr w:hSpace="180" w:wrap="around" w:vAnchor="text" w:hAnchor="margin" w:y="-907"/>
        <w:jc w:val="center"/>
        <w:rPr>
          <w:b/>
          <w:sz w:val="24"/>
          <w:szCs w:val="24"/>
          <w:lang w:val="lt-LT"/>
        </w:rPr>
      </w:pPr>
    </w:p>
    <w:p w14:paraId="5DB4044C" w14:textId="37BCB04A" w:rsidR="00185114" w:rsidRDefault="00661F80">
      <w:pPr>
        <w:jc w:val="center"/>
        <w:rPr>
          <w:sz w:val="24"/>
          <w:szCs w:val="24"/>
          <w:lang w:val="lt-LT"/>
        </w:rPr>
      </w:pPr>
      <w:r>
        <w:rPr>
          <w:sz w:val="24"/>
          <w:szCs w:val="24"/>
          <w:lang w:val="lt-LT"/>
        </w:rPr>
        <w:t xml:space="preserve"> 2025 m.                               d.  Nr.</w:t>
      </w:r>
      <w:r>
        <w:rPr>
          <w:b/>
          <w:sz w:val="24"/>
          <w:szCs w:val="24"/>
          <w:lang w:val="lt-LT"/>
        </w:rPr>
        <w:t xml:space="preserve"> </w:t>
      </w:r>
      <w:r w:rsidR="00A7590B">
        <w:rPr>
          <w:sz w:val="24"/>
          <w:szCs w:val="24"/>
          <w:lang w:val="lt-LT"/>
        </w:rPr>
        <w:t xml:space="preserve">ŽS-        (15.3.13 </w:t>
      </w:r>
      <w:proofErr w:type="spellStart"/>
      <w:r w:rsidR="00A7590B">
        <w:rPr>
          <w:sz w:val="24"/>
          <w:szCs w:val="24"/>
          <w:lang w:val="lt-LT"/>
        </w:rPr>
        <w:t>Mr</w:t>
      </w:r>
      <w:proofErr w:type="spellEnd"/>
      <w:r w:rsidR="00A7590B">
        <w:rPr>
          <w:sz w:val="24"/>
          <w:szCs w:val="24"/>
          <w:lang w:val="lt-LT"/>
        </w:rPr>
        <w:t>.)</w:t>
      </w:r>
    </w:p>
    <w:p w14:paraId="5E15C454" w14:textId="77777777" w:rsidR="00185114" w:rsidRDefault="00661F80">
      <w:pPr>
        <w:jc w:val="center"/>
        <w:rPr>
          <w:sz w:val="24"/>
          <w:szCs w:val="24"/>
          <w:lang w:val="lt-LT"/>
        </w:rPr>
      </w:pPr>
      <w:r>
        <w:rPr>
          <w:sz w:val="24"/>
          <w:szCs w:val="24"/>
          <w:lang w:val="lt-LT"/>
        </w:rPr>
        <w:t>Skuodas</w:t>
      </w:r>
    </w:p>
    <w:p w14:paraId="0419B9DD" w14:textId="77777777" w:rsidR="00185114" w:rsidRDefault="00185114">
      <w:pPr>
        <w:jc w:val="center"/>
        <w:rPr>
          <w:sz w:val="24"/>
          <w:szCs w:val="24"/>
          <w:lang w:val="lt-LT"/>
        </w:rPr>
      </w:pPr>
    </w:p>
    <w:p w14:paraId="69FC039D" w14:textId="0EBB59E6" w:rsidR="00185114" w:rsidRDefault="00661F80">
      <w:pPr>
        <w:ind w:firstLine="1247"/>
        <w:jc w:val="both"/>
        <w:rPr>
          <w:b/>
          <w:sz w:val="24"/>
          <w:szCs w:val="24"/>
          <w:lang w:val="lt-LT"/>
        </w:rPr>
      </w:pPr>
      <w:r>
        <w:rPr>
          <w:sz w:val="24"/>
          <w:szCs w:val="24"/>
          <w:lang w:val="lt-LT"/>
        </w:rPr>
        <w:t xml:space="preserve">Lietuvos valstybė, atstovaujama Skuodo rajono savivaldybės mero Stasio Gutauto, veikiančio pagal Skuodo rajono savivaldybės tarybos 2025 m. </w:t>
      </w:r>
      <w:r w:rsidR="00A7590B">
        <w:rPr>
          <w:sz w:val="24"/>
          <w:szCs w:val="24"/>
          <w:lang w:val="lt-LT"/>
        </w:rPr>
        <w:t>rugpjūčio</w:t>
      </w:r>
      <w:r>
        <w:rPr>
          <w:sz w:val="24"/>
          <w:szCs w:val="24"/>
          <w:lang w:val="lt-LT"/>
        </w:rPr>
        <w:t xml:space="preserve">     d. sprendimą Nr. T9-...,  toliau vadinama nuomotoju, ir </w:t>
      </w:r>
      <w:r w:rsidR="00C24B92" w:rsidRPr="00C24B92">
        <w:rPr>
          <w:i/>
          <w:sz w:val="24"/>
          <w:szCs w:val="24"/>
          <w:lang w:val="lt-LT"/>
        </w:rPr>
        <w:t>(duomenys neskelbtini)</w:t>
      </w:r>
      <w:r>
        <w:rPr>
          <w:sz w:val="24"/>
          <w:szCs w:val="24"/>
          <w:lang w:val="lt-LT"/>
        </w:rPr>
        <w:t xml:space="preserve">, </w:t>
      </w:r>
      <w:r>
        <w:rPr>
          <w:bCs/>
          <w:sz w:val="24"/>
          <w:szCs w:val="24"/>
          <w:lang w:val="lt-LT"/>
        </w:rPr>
        <w:t xml:space="preserve">toliau vadinama </w:t>
      </w:r>
      <w:r>
        <w:rPr>
          <w:sz w:val="24"/>
          <w:szCs w:val="24"/>
          <w:lang w:val="lt-LT"/>
        </w:rPr>
        <w:t xml:space="preserve">nuomininku, atsižvelgdami į </w:t>
      </w:r>
      <w:r>
        <w:rPr>
          <w:bCs/>
          <w:color w:val="000000"/>
          <w:sz w:val="24"/>
          <w:szCs w:val="24"/>
          <w:lang w:val="lt-LT"/>
        </w:rPr>
        <w:t>202</w:t>
      </w:r>
      <w:r w:rsidR="00A7590B">
        <w:rPr>
          <w:bCs/>
          <w:color w:val="000000"/>
          <w:sz w:val="24"/>
          <w:szCs w:val="24"/>
          <w:lang w:val="lt-LT"/>
        </w:rPr>
        <w:t>4</w:t>
      </w:r>
      <w:r>
        <w:rPr>
          <w:bCs/>
          <w:color w:val="000000"/>
          <w:sz w:val="24"/>
          <w:szCs w:val="24"/>
          <w:lang w:val="lt-LT"/>
        </w:rPr>
        <w:t xml:space="preserve"> m. </w:t>
      </w:r>
      <w:r w:rsidR="00A7590B">
        <w:rPr>
          <w:bCs/>
          <w:color w:val="000000"/>
          <w:sz w:val="24"/>
          <w:szCs w:val="24"/>
          <w:lang w:val="lt-LT"/>
        </w:rPr>
        <w:t>spalio 24</w:t>
      </w:r>
      <w:r>
        <w:rPr>
          <w:bCs/>
          <w:color w:val="000000"/>
          <w:sz w:val="24"/>
          <w:szCs w:val="24"/>
          <w:lang w:val="lt-LT"/>
        </w:rPr>
        <w:t xml:space="preserve"> d. Paveldėjimo teisės pagal </w:t>
      </w:r>
      <w:r w:rsidR="00A7590B">
        <w:rPr>
          <w:bCs/>
          <w:color w:val="000000"/>
          <w:sz w:val="24"/>
          <w:szCs w:val="24"/>
          <w:lang w:val="lt-LT"/>
        </w:rPr>
        <w:t>testamentą</w:t>
      </w:r>
      <w:r>
        <w:rPr>
          <w:bCs/>
          <w:color w:val="000000"/>
          <w:sz w:val="24"/>
          <w:szCs w:val="24"/>
          <w:lang w:val="lt-LT"/>
        </w:rPr>
        <w:t xml:space="preserve"> liudijimą Nr. </w:t>
      </w:r>
      <w:r w:rsidR="00A7590B">
        <w:rPr>
          <w:bCs/>
          <w:color w:val="000000"/>
          <w:sz w:val="24"/>
          <w:szCs w:val="24"/>
          <w:lang w:val="lt-LT"/>
        </w:rPr>
        <w:t>8221</w:t>
      </w:r>
      <w:r>
        <w:rPr>
          <w:sz w:val="24"/>
          <w:szCs w:val="24"/>
          <w:lang w:val="lt-LT"/>
        </w:rPr>
        <w:t>,</w:t>
      </w:r>
      <w:r>
        <w:rPr>
          <w:b/>
          <w:sz w:val="24"/>
          <w:szCs w:val="24"/>
          <w:lang w:val="lt-LT"/>
        </w:rPr>
        <w:t xml:space="preserve"> s u s i t a r ė:</w:t>
      </w:r>
    </w:p>
    <w:p w14:paraId="04237DF3" w14:textId="21759C26" w:rsidR="00185114" w:rsidRDefault="00C24B92">
      <w:pPr>
        <w:ind w:firstLine="1247"/>
        <w:jc w:val="both"/>
        <w:rPr>
          <w:bCs/>
          <w:sz w:val="24"/>
          <w:szCs w:val="24"/>
          <w:lang w:val="lt-LT"/>
        </w:rPr>
      </w:pPr>
      <w:sdt>
        <w:sdtPr>
          <w:rPr>
            <w:sz w:val="24"/>
            <w:szCs w:val="24"/>
            <w:lang w:val="lt-LT"/>
          </w:rPr>
          <w:alias w:val="Numeris"/>
          <w:tag w:val="nr_645fb4368b96456c934ab3ded45a7072"/>
          <w:id w:val="-217516917"/>
        </w:sdtPr>
        <w:sdtEndPr/>
        <w:sdtContent>
          <w:r w:rsidR="00661F80">
            <w:rPr>
              <w:sz w:val="24"/>
              <w:szCs w:val="24"/>
              <w:lang w:val="lt-LT"/>
            </w:rPr>
            <w:t>1</w:t>
          </w:r>
        </w:sdtContent>
      </w:sdt>
      <w:r w:rsidR="00661F80">
        <w:rPr>
          <w:sz w:val="24"/>
          <w:szCs w:val="24"/>
          <w:lang w:val="lt-LT"/>
        </w:rPr>
        <w:t>. Pakeisti 20</w:t>
      </w:r>
      <w:r w:rsidR="00A7590B">
        <w:rPr>
          <w:sz w:val="24"/>
          <w:szCs w:val="24"/>
          <w:lang w:val="lt-LT"/>
        </w:rPr>
        <w:t>11</w:t>
      </w:r>
      <w:r w:rsidR="00661F80">
        <w:rPr>
          <w:sz w:val="24"/>
          <w:szCs w:val="24"/>
          <w:lang w:val="lt-LT"/>
        </w:rPr>
        <w:t xml:space="preserve"> m. </w:t>
      </w:r>
      <w:r w:rsidR="00A7590B">
        <w:rPr>
          <w:sz w:val="24"/>
          <w:szCs w:val="24"/>
          <w:lang w:val="lt-LT"/>
        </w:rPr>
        <w:t>sausio 25</w:t>
      </w:r>
      <w:r w:rsidR="00661F80">
        <w:rPr>
          <w:sz w:val="24"/>
          <w:szCs w:val="24"/>
          <w:lang w:val="lt-LT"/>
        </w:rPr>
        <w:t xml:space="preserve"> d. valstybinės žemės nuomos sutartį Nr. </w:t>
      </w:r>
      <w:r w:rsidR="00A7590B">
        <w:rPr>
          <w:sz w:val="24"/>
          <w:szCs w:val="24"/>
          <w:lang w:val="lt-LT"/>
        </w:rPr>
        <w:t>15SŽN-9</w:t>
      </w:r>
      <w:r w:rsidR="00661F80">
        <w:rPr>
          <w:sz w:val="24"/>
          <w:szCs w:val="24"/>
          <w:lang w:val="lt-LT"/>
        </w:rPr>
        <w:t xml:space="preserve"> (201</w:t>
      </w:r>
      <w:r w:rsidR="00A7590B">
        <w:rPr>
          <w:sz w:val="24"/>
          <w:szCs w:val="24"/>
          <w:lang w:val="lt-LT"/>
        </w:rPr>
        <w:t>7</w:t>
      </w:r>
      <w:r w:rsidR="00661F80">
        <w:rPr>
          <w:sz w:val="24"/>
          <w:szCs w:val="24"/>
          <w:lang w:val="lt-LT"/>
        </w:rPr>
        <w:t xml:space="preserve"> m. </w:t>
      </w:r>
      <w:r w:rsidR="00A7590B">
        <w:rPr>
          <w:sz w:val="24"/>
          <w:szCs w:val="24"/>
          <w:lang w:val="lt-LT"/>
        </w:rPr>
        <w:t>lapkričio 22</w:t>
      </w:r>
      <w:r w:rsidR="00661F80">
        <w:rPr>
          <w:sz w:val="24"/>
          <w:szCs w:val="24"/>
          <w:lang w:val="lt-LT"/>
        </w:rPr>
        <w:t xml:space="preserve"> d. </w:t>
      </w:r>
      <w:r w:rsidR="00A7590B">
        <w:rPr>
          <w:sz w:val="24"/>
          <w:szCs w:val="24"/>
          <w:lang w:val="lt-LT"/>
        </w:rPr>
        <w:t xml:space="preserve">susitarimas </w:t>
      </w:r>
      <w:r w:rsidR="00661F80">
        <w:rPr>
          <w:sz w:val="24"/>
          <w:szCs w:val="24"/>
          <w:lang w:val="lt-LT"/>
        </w:rPr>
        <w:t>Nr. 1</w:t>
      </w:r>
      <w:r w:rsidR="00A7590B">
        <w:rPr>
          <w:sz w:val="24"/>
          <w:szCs w:val="24"/>
          <w:lang w:val="lt-LT"/>
        </w:rPr>
        <w:t>5SŽN</w:t>
      </w:r>
      <w:r w:rsidR="00661F80">
        <w:rPr>
          <w:sz w:val="24"/>
          <w:szCs w:val="24"/>
          <w:lang w:val="lt-LT"/>
        </w:rPr>
        <w:t>-</w:t>
      </w:r>
      <w:r w:rsidR="00A7590B">
        <w:rPr>
          <w:sz w:val="24"/>
          <w:szCs w:val="24"/>
          <w:lang w:val="lt-LT"/>
        </w:rPr>
        <w:t>450-(14.5.62.)</w:t>
      </w:r>
      <w:r w:rsidR="00661F80">
        <w:rPr>
          <w:sz w:val="24"/>
          <w:szCs w:val="24"/>
          <w:lang w:val="lt-LT"/>
        </w:rPr>
        <w:t xml:space="preserve"> (toliau – Sutartis) </w:t>
      </w:r>
      <w:r w:rsidR="00661F80">
        <w:rPr>
          <w:bCs/>
          <w:sz w:val="24"/>
          <w:szCs w:val="24"/>
          <w:lang w:val="lt-LT"/>
        </w:rPr>
        <w:t>ir ją išdėstyti nauja redakcija:</w:t>
      </w:r>
    </w:p>
    <w:p w14:paraId="60A37392" w14:textId="77777777" w:rsidR="00185114" w:rsidRDefault="00185114">
      <w:pPr>
        <w:ind w:firstLine="1247"/>
        <w:jc w:val="both"/>
        <w:rPr>
          <w:sz w:val="24"/>
          <w:szCs w:val="24"/>
          <w:lang w:val="lt-LT"/>
        </w:rPr>
      </w:pPr>
    </w:p>
    <w:p w14:paraId="79958CE4" w14:textId="77777777" w:rsidR="00185114" w:rsidRDefault="00185114">
      <w:pPr>
        <w:widowControl w:val="0"/>
        <w:tabs>
          <w:tab w:val="right" w:leader="underscore" w:pos="9072"/>
        </w:tabs>
        <w:ind w:firstLine="567"/>
        <w:jc w:val="center"/>
        <w:rPr>
          <w:b/>
          <w:bCs/>
        </w:rPr>
      </w:pPr>
    </w:p>
    <w:p w14:paraId="794AF365" w14:textId="77777777" w:rsidR="00185114" w:rsidRDefault="00661F80">
      <w:pPr>
        <w:widowControl w:val="0"/>
        <w:tabs>
          <w:tab w:val="right" w:leader="underscore" w:pos="9072"/>
        </w:tabs>
        <w:ind w:firstLine="567"/>
        <w:jc w:val="center"/>
        <w:rPr>
          <w:b/>
          <w:bCs/>
          <w:sz w:val="24"/>
          <w:szCs w:val="24"/>
        </w:rPr>
      </w:pPr>
      <w:proofErr w:type="gramStart"/>
      <w:r>
        <w:rPr>
          <w:b/>
          <w:bCs/>
          <w:sz w:val="24"/>
          <w:szCs w:val="24"/>
        </w:rPr>
        <w:t>,,</w:t>
      </w:r>
      <w:proofErr w:type="gramEnd"/>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689E837C" w:rsidR="00185114" w:rsidRDefault="00661F80">
      <w:pPr>
        <w:widowControl w:val="0"/>
        <w:tabs>
          <w:tab w:val="right" w:leader="underscore" w:pos="9072"/>
        </w:tabs>
        <w:ind w:firstLine="567"/>
        <w:jc w:val="center"/>
        <w:rPr>
          <w:sz w:val="24"/>
          <w:szCs w:val="24"/>
          <w:lang w:val="lt-LT"/>
        </w:rPr>
      </w:pPr>
      <w:r>
        <w:rPr>
          <w:sz w:val="24"/>
          <w:szCs w:val="24"/>
          <w:lang w:val="lt-LT"/>
        </w:rPr>
        <w:t>20</w:t>
      </w:r>
      <w:r w:rsidR="00A7590B">
        <w:rPr>
          <w:sz w:val="24"/>
          <w:szCs w:val="24"/>
          <w:lang w:val="lt-LT"/>
        </w:rPr>
        <w:t>11</w:t>
      </w:r>
      <w:r>
        <w:rPr>
          <w:sz w:val="24"/>
          <w:szCs w:val="24"/>
          <w:lang w:val="lt-LT"/>
        </w:rPr>
        <w:t xml:space="preserve"> m. </w:t>
      </w:r>
      <w:r w:rsidR="00A7590B">
        <w:rPr>
          <w:sz w:val="24"/>
          <w:szCs w:val="24"/>
          <w:lang w:val="lt-LT"/>
        </w:rPr>
        <w:t>sausio 25</w:t>
      </w:r>
      <w:r>
        <w:rPr>
          <w:sz w:val="24"/>
          <w:szCs w:val="24"/>
          <w:lang w:val="lt-LT"/>
        </w:rPr>
        <w:t xml:space="preserve"> d. </w:t>
      </w:r>
      <w:r>
        <w:rPr>
          <w:bCs/>
          <w:sz w:val="24"/>
          <w:szCs w:val="24"/>
          <w:lang w:val="lt-LT"/>
        </w:rPr>
        <w:t xml:space="preserve">Nr. </w:t>
      </w:r>
      <w:r w:rsidR="00A7590B">
        <w:rPr>
          <w:bCs/>
          <w:sz w:val="24"/>
          <w:szCs w:val="24"/>
          <w:lang w:val="lt-LT"/>
        </w:rPr>
        <w:t>15SŽN-9</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45B69530" w:rsidR="00185114" w:rsidRDefault="00661F80">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w:t>
      </w:r>
      <w:r w:rsidR="00A7590B">
        <w:rPr>
          <w:sz w:val="24"/>
          <w:szCs w:val="24"/>
          <w:lang w:val="lt-LT"/>
        </w:rPr>
        <w:t xml:space="preserve">2025 m. rugpjūčio     d. sprendimą Nr. T9-...,  toliau vadinama nuomotoju, ir </w:t>
      </w:r>
      <w:r w:rsidR="00C24B92" w:rsidRPr="00C24B92">
        <w:rPr>
          <w:i/>
          <w:sz w:val="24"/>
          <w:szCs w:val="24"/>
          <w:lang w:val="lt-LT"/>
        </w:rPr>
        <w:t>(duomenys neskelbtini)</w:t>
      </w:r>
      <w:r w:rsidR="00A7590B">
        <w:rPr>
          <w:sz w:val="24"/>
          <w:szCs w:val="24"/>
          <w:lang w:val="lt-LT"/>
        </w:rPr>
        <w:t>,</w:t>
      </w:r>
      <w:r>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01B01100" w14:textId="1A269B91" w:rsidR="00185114" w:rsidRDefault="00661F80">
      <w:pPr>
        <w:ind w:firstLine="1247"/>
        <w:jc w:val="both"/>
        <w:rPr>
          <w:sz w:val="24"/>
          <w:szCs w:val="24"/>
          <w:lang w:val="lt-LT"/>
        </w:rPr>
      </w:pPr>
      <w:r>
        <w:rPr>
          <w:sz w:val="24"/>
          <w:szCs w:val="24"/>
          <w:lang w:val="lt-LT"/>
        </w:rPr>
        <w:t xml:space="preserve">1. Nuomotojas išnuomoja, o nuomininkas išsinuomoja </w:t>
      </w:r>
      <w:r w:rsidR="00A7590B">
        <w:rPr>
          <w:sz w:val="24"/>
          <w:szCs w:val="24"/>
          <w:lang w:val="lt-LT"/>
        </w:rPr>
        <w:t>8</w:t>
      </w:r>
      <w:r w:rsidRPr="009472F2">
        <w:rPr>
          <w:sz w:val="24"/>
          <w:szCs w:val="24"/>
          <w:lang w:val="lt-LT"/>
        </w:rPr>
        <w:t xml:space="preserve">0 kv. m ploto valstybinės žemės sklypo dalį, esančią </w:t>
      </w:r>
      <w:r w:rsidR="00A7590B">
        <w:rPr>
          <w:sz w:val="24"/>
          <w:szCs w:val="24"/>
          <w:lang w:val="lt-LT"/>
        </w:rPr>
        <w:t xml:space="preserve">394 </w:t>
      </w:r>
      <w:r w:rsidRPr="009472F2">
        <w:rPr>
          <w:sz w:val="24"/>
          <w:szCs w:val="24"/>
          <w:lang w:val="lt-LT"/>
        </w:rPr>
        <w:t>kv. m ploto žemės sklype, kadastro Nr. 7550/00</w:t>
      </w:r>
      <w:r>
        <w:rPr>
          <w:sz w:val="24"/>
          <w:szCs w:val="24"/>
          <w:lang w:val="lt-LT"/>
        </w:rPr>
        <w:t>0</w:t>
      </w:r>
      <w:r w:rsidR="00A7590B">
        <w:rPr>
          <w:sz w:val="24"/>
          <w:szCs w:val="24"/>
          <w:lang w:val="lt-LT"/>
        </w:rPr>
        <w:t>3</w:t>
      </w:r>
      <w:r>
        <w:rPr>
          <w:sz w:val="24"/>
          <w:szCs w:val="24"/>
          <w:lang w:val="lt-LT"/>
        </w:rPr>
        <w:t>:</w:t>
      </w:r>
      <w:r w:rsidR="00A7590B">
        <w:rPr>
          <w:sz w:val="24"/>
          <w:szCs w:val="24"/>
          <w:lang w:val="lt-LT"/>
        </w:rPr>
        <w:t>451</w:t>
      </w:r>
      <w:r>
        <w:rPr>
          <w:sz w:val="24"/>
          <w:szCs w:val="24"/>
          <w:lang w:val="lt-LT"/>
        </w:rPr>
        <w:t xml:space="preserve">,  unikalus Nr. </w:t>
      </w:r>
      <w:r w:rsidR="00A7590B">
        <w:rPr>
          <w:sz w:val="24"/>
          <w:szCs w:val="24"/>
          <w:lang w:val="lt-LT"/>
        </w:rPr>
        <w:t>7550-0002-0061</w:t>
      </w:r>
      <w:r>
        <w:rPr>
          <w:sz w:val="24"/>
          <w:szCs w:val="24"/>
          <w:lang w:val="lt-LT"/>
        </w:rPr>
        <w:t xml:space="preserve">, registro įrašo Nr. </w:t>
      </w:r>
      <w:r w:rsidR="00A7590B">
        <w:rPr>
          <w:sz w:val="24"/>
          <w:szCs w:val="24"/>
          <w:lang w:val="lt-LT"/>
        </w:rPr>
        <w:t>75/7500</w:t>
      </w:r>
      <w:r>
        <w:rPr>
          <w:sz w:val="24"/>
          <w:szCs w:val="24"/>
          <w:lang w:val="lt-LT"/>
        </w:rPr>
        <w:t xml:space="preserve">, </w:t>
      </w:r>
      <w:r w:rsidR="00A40AA1">
        <w:rPr>
          <w:sz w:val="24"/>
          <w:szCs w:val="24"/>
          <w:lang w:val="lt-LT"/>
        </w:rPr>
        <w:t>Laisvės g. 30</w:t>
      </w:r>
      <w:r>
        <w:rPr>
          <w:sz w:val="24"/>
          <w:szCs w:val="24"/>
          <w:lang w:val="lt-LT"/>
        </w:rPr>
        <w:t xml:space="preserve">, Skuodo mieste (toliau – Žemės sklypas), reikalingą </w:t>
      </w:r>
      <w:r w:rsidR="00A7590B">
        <w:rPr>
          <w:sz w:val="24"/>
          <w:szCs w:val="24"/>
          <w:lang w:val="lt-LT"/>
        </w:rPr>
        <w:t>gyvenamojo namo</w:t>
      </w:r>
      <w:r>
        <w:rPr>
          <w:sz w:val="24"/>
          <w:szCs w:val="24"/>
          <w:lang w:val="lt-LT"/>
        </w:rPr>
        <w:t>, unikalus Nr. 759</w:t>
      </w:r>
      <w:r w:rsidR="00A7590B">
        <w:rPr>
          <w:sz w:val="24"/>
          <w:szCs w:val="24"/>
          <w:lang w:val="lt-LT"/>
        </w:rPr>
        <w:t>4</w:t>
      </w:r>
      <w:r>
        <w:rPr>
          <w:sz w:val="24"/>
          <w:szCs w:val="24"/>
          <w:lang w:val="lt-LT"/>
        </w:rPr>
        <w:t>-800</w:t>
      </w:r>
      <w:r w:rsidR="00A7590B">
        <w:rPr>
          <w:sz w:val="24"/>
          <w:szCs w:val="24"/>
          <w:lang w:val="lt-LT"/>
        </w:rPr>
        <w:t>0</w:t>
      </w:r>
      <w:r>
        <w:rPr>
          <w:sz w:val="24"/>
          <w:szCs w:val="24"/>
          <w:lang w:val="lt-LT"/>
        </w:rPr>
        <w:t>-</w:t>
      </w:r>
      <w:r w:rsidR="00A7590B">
        <w:rPr>
          <w:sz w:val="24"/>
          <w:szCs w:val="24"/>
          <w:lang w:val="lt-LT"/>
        </w:rPr>
        <w:t>3018</w:t>
      </w:r>
      <w:r>
        <w:rPr>
          <w:sz w:val="24"/>
          <w:szCs w:val="24"/>
          <w:lang w:val="lt-LT"/>
        </w:rPr>
        <w:t>,</w:t>
      </w:r>
      <w:r w:rsidR="00A7590B">
        <w:rPr>
          <w:sz w:val="24"/>
          <w:szCs w:val="24"/>
          <w:lang w:val="lt-LT"/>
        </w:rPr>
        <w:t xml:space="preserve"> ūkinio pastato,</w:t>
      </w:r>
      <w:r w:rsidR="00A7590B" w:rsidRPr="00A7590B">
        <w:rPr>
          <w:sz w:val="24"/>
          <w:szCs w:val="24"/>
          <w:lang w:val="lt-LT"/>
        </w:rPr>
        <w:t xml:space="preserve"> </w:t>
      </w:r>
      <w:r w:rsidR="00A7590B">
        <w:rPr>
          <w:sz w:val="24"/>
          <w:szCs w:val="24"/>
          <w:lang w:val="lt-LT"/>
        </w:rPr>
        <w:t xml:space="preserve">unikalus Nr. 7594-8000-3029, kitų inžinerinių statinių – kiemo statinių, unikalus Nr. 7594-8000-3030, </w:t>
      </w:r>
      <w:r>
        <w:rPr>
          <w:sz w:val="24"/>
          <w:szCs w:val="24"/>
          <w:lang w:val="lt-LT"/>
        </w:rPr>
        <w:t xml:space="preserve"> eksploatavimui.</w:t>
      </w:r>
    </w:p>
    <w:p w14:paraId="5A88E5FB" w14:textId="254E4B8B" w:rsidR="00185114" w:rsidRDefault="00661F80">
      <w:pPr>
        <w:ind w:firstLine="1247"/>
        <w:jc w:val="both"/>
        <w:rPr>
          <w:sz w:val="24"/>
          <w:szCs w:val="24"/>
          <w:lang w:val="lt-LT"/>
        </w:rPr>
      </w:pPr>
      <w:r>
        <w:rPr>
          <w:sz w:val="24"/>
          <w:szCs w:val="24"/>
          <w:lang w:val="lt-LT"/>
        </w:rPr>
        <w:t>2.</w:t>
      </w:r>
      <w:r>
        <w:rPr>
          <w:bCs/>
          <w:sz w:val="24"/>
          <w:szCs w:val="24"/>
          <w:lang w:val="lt-LT"/>
        </w:rPr>
        <w:t xml:space="preserve"> </w:t>
      </w:r>
      <w:r>
        <w:rPr>
          <w:sz w:val="24"/>
          <w:szCs w:val="24"/>
          <w:lang w:val="lt-LT"/>
        </w:rPr>
        <w:t>Žemės sklypas išnuomojamas iki 20</w:t>
      </w:r>
      <w:r w:rsidR="00DC42B6">
        <w:rPr>
          <w:sz w:val="24"/>
          <w:szCs w:val="24"/>
          <w:lang w:val="lt-LT"/>
        </w:rPr>
        <w:t>28</w:t>
      </w:r>
      <w:r>
        <w:rPr>
          <w:sz w:val="24"/>
          <w:szCs w:val="24"/>
          <w:lang w:val="lt-LT"/>
        </w:rPr>
        <w:t xml:space="preserve"> m. </w:t>
      </w:r>
      <w:r w:rsidR="00DC42B6">
        <w:rPr>
          <w:sz w:val="24"/>
          <w:szCs w:val="24"/>
          <w:lang w:val="lt-LT"/>
        </w:rPr>
        <w:t>sausio 25</w:t>
      </w:r>
      <w:r>
        <w:rPr>
          <w:sz w:val="24"/>
          <w:szCs w:val="24"/>
          <w:lang w:val="lt-LT"/>
        </w:rPr>
        <w:t xml:space="preserve"> d. </w:t>
      </w:r>
    </w:p>
    <w:p w14:paraId="50EBC07D" w14:textId="299E4178" w:rsidR="00185114" w:rsidRDefault="00661F80">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DC42B6">
        <w:rPr>
          <w:bCs/>
          <w:sz w:val="24"/>
          <w:szCs w:val="24"/>
          <w:lang w:val="lt-LT"/>
        </w:rPr>
        <w:t>gyvenamosios</w:t>
      </w:r>
      <w:r>
        <w:rPr>
          <w:bCs/>
          <w:sz w:val="24"/>
          <w:szCs w:val="24"/>
          <w:lang w:val="lt-LT"/>
        </w:rPr>
        <w:t xml:space="preserve"> teritorijos.</w:t>
      </w:r>
    </w:p>
    <w:p w14:paraId="7F445C97" w14:textId="77777777" w:rsidR="00185114" w:rsidRDefault="00661F80">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661F80">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661F80">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48A4F865" w:rsidR="00185114" w:rsidRPr="00C4218E" w:rsidRDefault="00661F80">
      <w:pPr>
        <w:ind w:firstLine="1276"/>
        <w:jc w:val="both"/>
        <w:rPr>
          <w:color w:val="000000"/>
          <w:sz w:val="24"/>
          <w:szCs w:val="24"/>
          <w:lang w:val="lt-LT" w:eastAsia="lt-LT"/>
        </w:rPr>
      </w:pPr>
      <w:r>
        <w:rPr>
          <w:sz w:val="24"/>
          <w:szCs w:val="24"/>
          <w:lang w:val="lt-LT"/>
        </w:rPr>
        <w:t xml:space="preserve">7. </w:t>
      </w:r>
      <w:r>
        <w:rPr>
          <w:rFonts w:eastAsiaTheme="minorHAnsi"/>
          <w:sz w:val="24"/>
          <w:szCs w:val="24"/>
          <w:lang w:val="lt-LT"/>
        </w:rPr>
        <w:t>Teritorija</w:t>
      </w:r>
      <w:r w:rsidRPr="00C4218E">
        <w:rPr>
          <w:rFonts w:eastAsiaTheme="minorHAnsi"/>
          <w:sz w:val="24"/>
          <w:szCs w:val="24"/>
          <w:lang w:val="lt-LT"/>
        </w:rPr>
        <w:t>, kurioje taikomos specialiosios žemės naudojimo sąlygos, neįregistruota Nekilnojamojo turto registre:</w:t>
      </w:r>
      <w:r w:rsidRPr="00C4218E">
        <w:rPr>
          <w:color w:val="000000"/>
          <w:sz w:val="24"/>
          <w:szCs w:val="24"/>
          <w:lang w:val="lt-LT" w:eastAsia="lt-LT"/>
        </w:rPr>
        <w:t xml:space="preserve"> </w:t>
      </w:r>
      <w:bookmarkStart w:id="0" w:name="_Hlk99022566"/>
      <w:r w:rsidR="00DC42B6" w:rsidRPr="00C4218E">
        <w:rPr>
          <w:color w:val="000000"/>
          <w:sz w:val="24"/>
          <w:szCs w:val="24"/>
          <w:lang w:val="lt-LT" w:eastAsia="lt-LT"/>
        </w:rPr>
        <w:t>kelių apsaugos zonos (III skyrius, antrasis skirsnis)</w:t>
      </w:r>
      <w:bookmarkEnd w:id="0"/>
      <w:r w:rsidRPr="00C4218E">
        <w:rPr>
          <w:color w:val="000000"/>
          <w:sz w:val="24"/>
          <w:szCs w:val="24"/>
          <w:lang w:val="lt-LT" w:eastAsia="lt-LT"/>
        </w:rPr>
        <w:t>-0,0</w:t>
      </w:r>
      <w:r w:rsidR="00DC42B6" w:rsidRPr="00C4218E">
        <w:rPr>
          <w:color w:val="000000"/>
          <w:sz w:val="24"/>
          <w:szCs w:val="24"/>
          <w:lang w:val="lt-LT" w:eastAsia="lt-LT"/>
        </w:rPr>
        <w:t>291</w:t>
      </w:r>
      <w:r w:rsidRPr="00C4218E">
        <w:rPr>
          <w:color w:val="000000"/>
          <w:sz w:val="24"/>
          <w:szCs w:val="24"/>
          <w:lang w:val="lt-LT" w:eastAsia="lt-LT"/>
        </w:rPr>
        <w:t xml:space="preserve"> ha</w:t>
      </w:r>
      <w:r w:rsidR="00DC42B6" w:rsidRPr="00C4218E">
        <w:rPr>
          <w:color w:val="000000"/>
          <w:sz w:val="24"/>
          <w:szCs w:val="24"/>
          <w:lang w:val="lt-LT" w:eastAsia="lt-LT"/>
        </w:rPr>
        <w:t>; vandens tiekimo ir nuotekų, paviršinių nuotekų tvarkymo infrastruktūros apsaugos zonos (III skyrius, dešimtasis skirsnis)-0,0060 ha; paviršinių vandens telkinių pakrantės apsaugos juostos (VI skyrius, aštuntasis skirsnis)-0,0040 ha; paviršinių vandens telkinių apsaugos zonos (VI skyrius, septintasis skirsnis)-0,0040 ha; elektros tinklų apsaugos zonos (III skyrius, ketvirtasis skirsnis)-0,0040 ha; elektroninių ryšių tinklų elektroninių ryšių infrastruktūros apsaugos zonos (III skyrius, vienuoliktasis skirsnis)-0,0030 ha.</w:t>
      </w:r>
    </w:p>
    <w:p w14:paraId="3525E7FA" w14:textId="315541B5" w:rsidR="00185114" w:rsidRPr="00C4218E" w:rsidRDefault="00661F80">
      <w:pPr>
        <w:ind w:firstLine="1276"/>
        <w:jc w:val="both"/>
        <w:rPr>
          <w:color w:val="000000"/>
          <w:sz w:val="24"/>
          <w:szCs w:val="24"/>
          <w:lang w:val="lt-LT" w:eastAsia="lt-LT"/>
        </w:rPr>
      </w:pPr>
      <w:r w:rsidRPr="00C4218E">
        <w:rPr>
          <w:rFonts w:eastAsiaTheme="minorHAnsi"/>
          <w:sz w:val="24"/>
          <w:szCs w:val="24"/>
          <w:lang w:val="lt-LT"/>
        </w:rPr>
        <w:lastRenderedPageBreak/>
        <w:t xml:space="preserve">Duomenys apie įregistruotas teritorijas, kuriose taikomos specialiosios žemės naudojimo sąlygos: </w:t>
      </w:r>
      <w:r w:rsidR="00C4218E" w:rsidRPr="00C4218E">
        <w:rPr>
          <w:rFonts w:eastAsiaTheme="minorHAnsi"/>
          <w:sz w:val="24"/>
          <w:szCs w:val="24"/>
          <w:lang w:val="lt-LT"/>
        </w:rPr>
        <w:t>k</w:t>
      </w:r>
      <w:r w:rsidR="00C4218E" w:rsidRPr="00C4218E">
        <w:rPr>
          <w:color w:val="000000"/>
          <w:sz w:val="24"/>
          <w:szCs w:val="24"/>
          <w:lang w:val="lt-LT" w:eastAsia="lt-LT"/>
        </w:rPr>
        <w:t xml:space="preserve">elių apsaugos zonos (III skyrius, antrasis skirsnis)-0,0292 </w:t>
      </w:r>
      <w:r w:rsidRPr="00C4218E">
        <w:rPr>
          <w:color w:val="000000"/>
          <w:sz w:val="24"/>
          <w:szCs w:val="24"/>
          <w:lang w:val="lt-LT" w:eastAsia="lt-LT"/>
        </w:rPr>
        <w:t>ha</w:t>
      </w:r>
      <w:r w:rsidR="00C4218E" w:rsidRPr="00C4218E">
        <w:rPr>
          <w:color w:val="000000"/>
          <w:sz w:val="24"/>
          <w:szCs w:val="24"/>
          <w:lang w:val="lt-LT" w:eastAsia="lt-LT"/>
        </w:rPr>
        <w:t>; kultūros paveldo objektų ir vietovių teritorijos, jų apsaugos zonos (V skyrius, pirmasis skirsnis)-0,0393 ha</w:t>
      </w:r>
      <w:r w:rsidRPr="00C4218E">
        <w:rPr>
          <w:color w:val="000000"/>
          <w:sz w:val="24"/>
          <w:szCs w:val="24"/>
          <w:lang w:val="lt-LT" w:eastAsia="lt-LT"/>
        </w:rPr>
        <w:t>.</w:t>
      </w:r>
    </w:p>
    <w:p w14:paraId="621822F9" w14:textId="76CA025F" w:rsidR="00DC42B6" w:rsidRDefault="00661F80" w:rsidP="00DC42B6">
      <w:pPr>
        <w:tabs>
          <w:tab w:val="left" w:pos="0"/>
        </w:tabs>
        <w:ind w:firstLine="1247"/>
        <w:jc w:val="both"/>
        <w:rPr>
          <w:sz w:val="24"/>
          <w:szCs w:val="24"/>
          <w:lang w:val="lt-LT"/>
        </w:rPr>
      </w:pPr>
      <w:r w:rsidRPr="00C4218E">
        <w:rPr>
          <w:sz w:val="24"/>
          <w:szCs w:val="24"/>
          <w:lang w:val="lt-LT"/>
        </w:rPr>
        <w:t xml:space="preserve">8. Kiti teisės aktuose nustatyti žemės naudojimo apribojimai – </w:t>
      </w:r>
      <w:r w:rsidR="00DC42B6" w:rsidRPr="00DC42B6">
        <w:rPr>
          <w:sz w:val="24"/>
          <w:szCs w:val="24"/>
          <w:lang w:val="lt-LT"/>
        </w:rPr>
        <w:t>Nekilnojamasis daiktas yra nekilnojamųjų kultūros vertybių teritorijoje (jų apsaugos zonoje)</w:t>
      </w:r>
      <w:r w:rsidR="00DC42B6">
        <w:rPr>
          <w:sz w:val="24"/>
          <w:szCs w:val="24"/>
          <w:lang w:val="lt-LT"/>
        </w:rPr>
        <w:t>.</w:t>
      </w:r>
    </w:p>
    <w:p w14:paraId="037AF57E" w14:textId="6C6E64A6" w:rsidR="00185114" w:rsidRPr="00DC42B6" w:rsidRDefault="00661F80" w:rsidP="00DC42B6">
      <w:pPr>
        <w:tabs>
          <w:tab w:val="left" w:pos="0"/>
        </w:tabs>
        <w:ind w:firstLine="1247"/>
        <w:jc w:val="both"/>
        <w:rPr>
          <w:bCs/>
          <w:sz w:val="24"/>
          <w:szCs w:val="24"/>
          <w:lang w:val="lt-LT"/>
        </w:rPr>
      </w:pPr>
      <w:r>
        <w:rPr>
          <w:sz w:val="24"/>
          <w:szCs w:val="24"/>
          <w:lang w:val="lt-LT"/>
        </w:rPr>
        <w:t>9. Žemės servitutai ir kitos daiktinės teisės</w:t>
      </w:r>
      <w:r>
        <w:rPr>
          <w:b/>
          <w:sz w:val="24"/>
          <w:szCs w:val="24"/>
          <w:lang w:val="lt-LT"/>
        </w:rPr>
        <w:t xml:space="preserve">: </w:t>
      </w:r>
      <w:r w:rsidR="00DC42B6" w:rsidRPr="00DC42B6">
        <w:rPr>
          <w:bCs/>
          <w:sz w:val="24"/>
          <w:szCs w:val="24"/>
          <w:lang w:val="lt-LT"/>
        </w:rPr>
        <w:t>kelio servitutas teisė važiuoti transporto priemonėmis, naudotis pėsčiųjų taku, varyti galvijus (viešpataujantis daiktas).</w:t>
      </w:r>
    </w:p>
    <w:p w14:paraId="1F289CC5" w14:textId="3C9AAB61" w:rsidR="00185114" w:rsidRDefault="00661F80">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 xml:space="preserve">vertė – </w:t>
      </w:r>
      <w:r w:rsidR="00A1434D">
        <w:rPr>
          <w:bCs/>
          <w:sz w:val="24"/>
          <w:szCs w:val="24"/>
          <w:lang w:val="lt-LT"/>
        </w:rPr>
        <w:t>303</w:t>
      </w:r>
      <w:r>
        <w:rPr>
          <w:bCs/>
          <w:sz w:val="24"/>
          <w:szCs w:val="24"/>
          <w:lang w:val="lt-LT"/>
        </w:rPr>
        <w:t xml:space="preserve"> (trys šimtai </w:t>
      </w:r>
      <w:r w:rsidR="00A1434D">
        <w:rPr>
          <w:bCs/>
          <w:sz w:val="24"/>
          <w:szCs w:val="24"/>
          <w:lang w:val="lt-LT"/>
        </w:rPr>
        <w:t>trys</w:t>
      </w:r>
      <w:r>
        <w:rPr>
          <w:bCs/>
          <w:sz w:val="24"/>
          <w:szCs w:val="24"/>
          <w:lang w:val="lt-LT"/>
        </w:rPr>
        <w:t>) Eur.</w:t>
      </w:r>
    </w:p>
    <w:p w14:paraId="7412FBAB" w14:textId="77777777" w:rsidR="00185114" w:rsidRDefault="00661F80">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7777777" w:rsidR="00185114" w:rsidRDefault="00661F80">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142B01F0" w14:textId="56FE16E4" w:rsidR="00185114" w:rsidRDefault="00661F80">
      <w:pPr>
        <w:widowControl w:val="0"/>
        <w:ind w:firstLine="1247"/>
        <w:jc w:val="both"/>
        <w:rPr>
          <w:color w:val="000000"/>
          <w:sz w:val="24"/>
          <w:szCs w:val="24"/>
          <w:lang w:val="lt-LT"/>
        </w:rPr>
      </w:pPr>
      <w:r>
        <w:rPr>
          <w:sz w:val="24"/>
          <w:szCs w:val="24"/>
          <w:lang w:val="lt-LT"/>
        </w:rPr>
        <w:t>1</w:t>
      </w:r>
      <w:r w:rsidR="00A1434D">
        <w:rPr>
          <w:sz w:val="24"/>
          <w:szCs w:val="24"/>
          <w:lang w:val="lt-LT"/>
        </w:rPr>
        <w:t>3</w:t>
      </w:r>
      <w:r>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43F7A723"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1</w:t>
      </w:r>
      <w:r w:rsidR="00A1434D">
        <w:rPr>
          <w:sz w:val="24"/>
          <w:szCs w:val="24"/>
          <w:lang w:val="lt-LT" w:eastAsia="lt-LT"/>
        </w:rPr>
        <w:t>4</w:t>
      </w:r>
      <w:r>
        <w:rPr>
          <w:sz w:val="24"/>
          <w:szCs w:val="24"/>
          <w:lang w:val="lt-LT" w:eastAsia="lt-LT"/>
        </w:rPr>
        <w:t>. Žemės sklype esančių statinių ar įrenginių likimas pasibaigus valstybinės žemės nuomos sutarčiai nustatomas, kaip numatyta galiojančiuose Lietuvos Respublikos teisės aktuose.</w:t>
      </w:r>
    </w:p>
    <w:p w14:paraId="09295B17" w14:textId="77777777"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2982F4A" w14:textId="77777777"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6DB9E7FA"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1</w:t>
      </w:r>
      <w:r w:rsidR="00A1434D">
        <w:rPr>
          <w:sz w:val="24"/>
          <w:szCs w:val="24"/>
          <w:lang w:val="lt-LT" w:eastAsia="lt-LT"/>
        </w:rPr>
        <w:t>5</w:t>
      </w:r>
      <w:r>
        <w:rPr>
          <w:sz w:val="24"/>
          <w:szCs w:val="24"/>
          <w:lang w:val="lt-LT" w:eastAsia="lt-LT"/>
        </w:rPr>
        <w:t>.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1E7AD35" w14:textId="3A350A6D"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1</w:t>
      </w:r>
      <w:r w:rsidR="00A1434D">
        <w:rPr>
          <w:sz w:val="24"/>
          <w:szCs w:val="24"/>
          <w:lang w:val="lt-LT" w:eastAsia="lt-LT"/>
        </w:rPr>
        <w:t>6</w:t>
      </w:r>
      <w:r>
        <w:rPr>
          <w:sz w:val="24"/>
          <w:szCs w:val="24"/>
          <w:lang w:val="lt-LT" w:eastAsia="lt-LT"/>
        </w:rPr>
        <w:t xml:space="preserve">. Atsakomybė už žemės sklypo nuomos sutarties pažeidimus numatyta pagal galiojančius Lietuvos Respublikos teisės aktus. </w:t>
      </w:r>
    </w:p>
    <w:p w14:paraId="1E7DC229" w14:textId="1B5F6B5F"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1</w:t>
      </w:r>
      <w:r w:rsidR="00A1434D">
        <w:rPr>
          <w:sz w:val="24"/>
          <w:szCs w:val="24"/>
          <w:lang w:val="lt-LT" w:eastAsia="lt-LT"/>
        </w:rPr>
        <w:t>7</w:t>
      </w:r>
      <w:r>
        <w:rPr>
          <w:sz w:val="24"/>
          <w:szCs w:val="24"/>
          <w:lang w:val="lt-LT" w:eastAsia="lt-LT"/>
        </w:rPr>
        <w:t>. Nuomininkas įsipareigoja laikytis nuomos sutarties ir įstatymų. Už jų nevykdymą jis atsako pagal įstatymus.</w:t>
      </w:r>
    </w:p>
    <w:p w14:paraId="598E7403" w14:textId="3A341C81" w:rsidR="00185114" w:rsidRDefault="00661F80">
      <w:pPr>
        <w:widowControl w:val="0"/>
        <w:tabs>
          <w:tab w:val="right" w:leader="underscore" w:pos="9072"/>
        </w:tabs>
        <w:ind w:firstLine="1247"/>
        <w:jc w:val="both"/>
        <w:rPr>
          <w:sz w:val="24"/>
          <w:szCs w:val="24"/>
          <w:lang w:val="lt-LT" w:eastAsia="lt-LT"/>
        </w:rPr>
      </w:pPr>
      <w:r>
        <w:rPr>
          <w:sz w:val="24"/>
          <w:szCs w:val="24"/>
          <w:lang w:val="lt-LT" w:eastAsia="lt-LT"/>
        </w:rPr>
        <w:t>1</w:t>
      </w:r>
      <w:r w:rsidR="00A1434D">
        <w:rPr>
          <w:sz w:val="24"/>
          <w:szCs w:val="24"/>
          <w:lang w:val="lt-LT" w:eastAsia="lt-LT"/>
        </w:rPr>
        <w:t>8</w:t>
      </w:r>
      <w:r>
        <w:rPr>
          <w:sz w:val="24"/>
          <w:szCs w:val="24"/>
          <w:lang w:val="lt-LT" w:eastAsia="lt-LT"/>
        </w:rPr>
        <w:t xml:space="preserve">. </w:t>
      </w:r>
      <w:r>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w:t>
      </w:r>
      <w:r>
        <w:rPr>
          <w:sz w:val="24"/>
          <w:szCs w:val="24"/>
          <w:lang w:val="lt-LT"/>
        </w:rPr>
        <w:lastRenderedPageBreak/>
        <w:t>pratęsiamas papildomam terminui (vieną ar daugiau kartų). Vieno pratęsimo terminas kiekvieną kartą nustatomas ne ilgesnis kaip viena dešimtoji dalis nustatytos statinio ar įrenginio ekonomiškai pagrįstos naudojimo trukmės.</w:t>
      </w:r>
    </w:p>
    <w:p w14:paraId="49057E1E" w14:textId="7BE0DAD8" w:rsidR="00185114" w:rsidRDefault="00A1434D">
      <w:pPr>
        <w:widowControl w:val="0"/>
        <w:tabs>
          <w:tab w:val="right" w:leader="underscore" w:pos="9072"/>
        </w:tabs>
        <w:ind w:firstLine="1247"/>
        <w:jc w:val="both"/>
        <w:rPr>
          <w:sz w:val="24"/>
          <w:szCs w:val="24"/>
          <w:lang w:val="lt-LT" w:eastAsia="lt-LT"/>
        </w:rPr>
      </w:pPr>
      <w:r>
        <w:rPr>
          <w:sz w:val="24"/>
          <w:szCs w:val="24"/>
          <w:lang w:val="lt-LT" w:eastAsia="lt-LT"/>
        </w:rPr>
        <w:t>19</w:t>
      </w:r>
      <w:r w:rsidR="00661F80">
        <w:rPr>
          <w:sz w:val="24"/>
          <w:szCs w:val="24"/>
          <w:lang w:val="lt-LT" w:eastAsia="lt-LT"/>
        </w:rPr>
        <w:t xml:space="preserve">. </w:t>
      </w:r>
      <w:r w:rsidR="00661F80">
        <w:rPr>
          <w:sz w:val="24"/>
          <w:szCs w:val="24"/>
          <w:lang w:val="lt-LT"/>
        </w:rPr>
        <w:t>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72C4155E" w14:textId="2146A5E8" w:rsidR="00185114" w:rsidRDefault="00661F80">
      <w:pPr>
        <w:widowControl w:val="0"/>
        <w:ind w:firstLine="1247"/>
        <w:jc w:val="both"/>
        <w:rPr>
          <w:sz w:val="24"/>
          <w:szCs w:val="24"/>
          <w:lang w:val="lt-LT" w:eastAsia="lt-LT"/>
        </w:rPr>
      </w:pPr>
      <w:r>
        <w:rPr>
          <w:sz w:val="24"/>
          <w:szCs w:val="24"/>
          <w:lang w:val="lt-LT" w:eastAsia="lt-LT"/>
        </w:rPr>
        <w:t>2</w:t>
      </w:r>
      <w:r w:rsidR="00A1434D">
        <w:rPr>
          <w:sz w:val="24"/>
          <w:szCs w:val="24"/>
          <w:lang w:val="lt-LT" w:eastAsia="lt-LT"/>
        </w:rPr>
        <w:t>0</w:t>
      </w:r>
      <w:r>
        <w:rPr>
          <w:sz w:val="24"/>
          <w:szCs w:val="24"/>
          <w:lang w:val="lt-LT" w:eastAsia="lt-LT"/>
        </w:rPr>
        <w:t xml:space="preserve">. Sutartis prieš terminą nutraukiama nuomotojo reikalavimu: </w:t>
      </w:r>
    </w:p>
    <w:p w14:paraId="6774BA7F" w14:textId="1AE245C3" w:rsidR="00185114" w:rsidRDefault="00661F80">
      <w:pPr>
        <w:widowControl w:val="0"/>
        <w:ind w:firstLine="1247"/>
        <w:jc w:val="both"/>
        <w:rPr>
          <w:sz w:val="24"/>
          <w:szCs w:val="24"/>
          <w:lang w:val="lt-LT" w:eastAsia="lt-LT"/>
        </w:rPr>
      </w:pPr>
      <w:r>
        <w:rPr>
          <w:sz w:val="24"/>
          <w:szCs w:val="24"/>
          <w:lang w:val="lt-LT" w:eastAsia="lt-LT"/>
        </w:rPr>
        <w:t>2</w:t>
      </w:r>
      <w:r w:rsidR="00A1434D">
        <w:rPr>
          <w:sz w:val="24"/>
          <w:szCs w:val="24"/>
          <w:lang w:val="lt-LT" w:eastAsia="lt-LT"/>
        </w:rPr>
        <w:t>0</w:t>
      </w:r>
      <w:r>
        <w:rPr>
          <w:sz w:val="24"/>
          <w:szCs w:val="24"/>
          <w:lang w:val="lt-LT" w:eastAsia="lt-LT"/>
        </w:rPr>
        <w:t>.1. nuomininkui neįvykdžius sutarties 2</w:t>
      </w:r>
      <w:r w:rsidR="00A1434D">
        <w:rPr>
          <w:sz w:val="24"/>
          <w:szCs w:val="24"/>
          <w:lang w:val="lt-LT" w:eastAsia="lt-LT"/>
        </w:rPr>
        <w:t>3</w:t>
      </w:r>
      <w:r>
        <w:rPr>
          <w:sz w:val="24"/>
          <w:szCs w:val="24"/>
          <w:lang w:val="lt-LT" w:eastAsia="lt-LT"/>
        </w:rPr>
        <w:t xml:space="preserve"> punkte jam nustatytos pareigos;</w:t>
      </w:r>
    </w:p>
    <w:p w14:paraId="04238404" w14:textId="09FE1035" w:rsidR="00185114" w:rsidRDefault="00661F80">
      <w:pPr>
        <w:widowControl w:val="0"/>
        <w:ind w:firstLine="1247"/>
        <w:jc w:val="both"/>
        <w:rPr>
          <w:sz w:val="24"/>
          <w:szCs w:val="24"/>
          <w:lang w:val="lt-LT" w:eastAsia="lt-LT"/>
        </w:rPr>
      </w:pPr>
      <w:r>
        <w:rPr>
          <w:sz w:val="24"/>
          <w:szCs w:val="24"/>
          <w:lang w:val="lt-LT" w:eastAsia="lt-LT"/>
        </w:rPr>
        <w:t>2</w:t>
      </w:r>
      <w:r w:rsidR="00A1434D">
        <w:rPr>
          <w:sz w:val="24"/>
          <w:szCs w:val="24"/>
          <w:lang w:val="lt-LT" w:eastAsia="lt-LT"/>
        </w:rPr>
        <w:t>0</w:t>
      </w:r>
      <w:r>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618C33D1" w14:textId="5F8BC32D" w:rsidR="00185114" w:rsidRDefault="00661F80">
      <w:pPr>
        <w:widowControl w:val="0"/>
        <w:ind w:firstLine="1247"/>
        <w:jc w:val="both"/>
        <w:rPr>
          <w:sz w:val="24"/>
          <w:szCs w:val="24"/>
          <w:lang w:val="lt-LT" w:eastAsia="lt-LT"/>
        </w:rPr>
      </w:pPr>
      <w:r>
        <w:rPr>
          <w:sz w:val="24"/>
          <w:szCs w:val="24"/>
          <w:lang w:val="lt-LT" w:eastAsia="lt-LT"/>
        </w:rPr>
        <w:t>2</w:t>
      </w:r>
      <w:r w:rsidR="00A1434D">
        <w:rPr>
          <w:sz w:val="24"/>
          <w:szCs w:val="24"/>
          <w:lang w:val="lt-LT" w:eastAsia="lt-LT"/>
        </w:rPr>
        <w:t>0</w:t>
      </w:r>
      <w:r>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EC1D96E" w14:textId="619AAF53" w:rsidR="00185114" w:rsidRDefault="00661F80">
      <w:pPr>
        <w:widowControl w:val="0"/>
        <w:ind w:firstLine="1247"/>
        <w:jc w:val="both"/>
        <w:rPr>
          <w:color w:val="000000"/>
          <w:sz w:val="24"/>
          <w:szCs w:val="24"/>
          <w:lang w:val="lt-LT"/>
        </w:rPr>
      </w:pPr>
      <w:r>
        <w:rPr>
          <w:color w:val="000000"/>
          <w:sz w:val="24"/>
          <w:szCs w:val="24"/>
          <w:lang w:val="lt-LT"/>
        </w:rPr>
        <w:t>2</w:t>
      </w:r>
      <w:r w:rsidR="00A1434D">
        <w:rPr>
          <w:color w:val="000000"/>
          <w:sz w:val="24"/>
          <w:szCs w:val="24"/>
          <w:lang w:val="lt-LT"/>
        </w:rPr>
        <w:t>0</w:t>
      </w:r>
      <w:r>
        <w:rPr>
          <w:color w:val="000000"/>
          <w:sz w:val="24"/>
          <w:szCs w:val="24"/>
          <w:lang w:val="lt-LT"/>
        </w:rPr>
        <w:t>.</w:t>
      </w:r>
      <w:r w:rsidR="00A1434D">
        <w:rPr>
          <w:color w:val="000000"/>
          <w:sz w:val="24"/>
          <w:szCs w:val="24"/>
          <w:lang w:val="lt-LT"/>
        </w:rPr>
        <w:t>4</w:t>
      </w:r>
      <w:r>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19A4BC8F" w:rsidR="00185114" w:rsidRDefault="00661F80">
      <w:pPr>
        <w:widowControl w:val="0"/>
        <w:ind w:firstLine="1247"/>
        <w:jc w:val="both"/>
        <w:rPr>
          <w:color w:val="000000"/>
          <w:sz w:val="24"/>
          <w:szCs w:val="24"/>
          <w:lang w:val="lt-LT"/>
        </w:rPr>
      </w:pPr>
      <w:r>
        <w:rPr>
          <w:color w:val="000000"/>
          <w:sz w:val="24"/>
          <w:szCs w:val="24"/>
          <w:lang w:val="lt-LT"/>
        </w:rPr>
        <w:t>2</w:t>
      </w:r>
      <w:r w:rsidR="00A1434D">
        <w:rPr>
          <w:color w:val="000000"/>
          <w:sz w:val="24"/>
          <w:szCs w:val="24"/>
          <w:lang w:val="lt-LT"/>
        </w:rPr>
        <w:t>0</w:t>
      </w:r>
      <w:r>
        <w:rPr>
          <w:color w:val="000000"/>
          <w:sz w:val="24"/>
          <w:szCs w:val="24"/>
          <w:lang w:val="lt-LT"/>
        </w:rPr>
        <w:t>.</w:t>
      </w:r>
      <w:r w:rsidR="00A1434D">
        <w:rPr>
          <w:color w:val="000000"/>
          <w:sz w:val="24"/>
          <w:szCs w:val="24"/>
          <w:lang w:val="lt-LT"/>
        </w:rPr>
        <w:t>5.</w:t>
      </w:r>
      <w:r>
        <w:rPr>
          <w:color w:val="000000"/>
          <w:sz w:val="24"/>
          <w:szCs w:val="24"/>
          <w:lang w:val="lt-LT"/>
        </w:rPr>
        <w:t xml:space="preserve">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7BD6475" w14:textId="4D3493C8" w:rsidR="00185114" w:rsidRDefault="00661F80">
      <w:pPr>
        <w:widowControl w:val="0"/>
        <w:ind w:firstLine="1247"/>
        <w:jc w:val="both"/>
        <w:rPr>
          <w:color w:val="000000"/>
          <w:sz w:val="24"/>
          <w:szCs w:val="24"/>
          <w:lang w:val="lt-LT"/>
        </w:rPr>
      </w:pPr>
      <w:r>
        <w:rPr>
          <w:color w:val="000000"/>
          <w:sz w:val="24"/>
          <w:szCs w:val="24"/>
          <w:lang w:val="lt-LT"/>
        </w:rPr>
        <w:t>2</w:t>
      </w:r>
      <w:r w:rsidR="00A1434D">
        <w:rPr>
          <w:color w:val="000000"/>
          <w:sz w:val="24"/>
          <w:szCs w:val="24"/>
          <w:lang w:val="lt-LT"/>
        </w:rPr>
        <w:t>0</w:t>
      </w:r>
      <w:r>
        <w:rPr>
          <w:color w:val="000000"/>
          <w:sz w:val="24"/>
          <w:szCs w:val="24"/>
          <w:lang w:val="lt-LT"/>
        </w:rPr>
        <w:t>.</w:t>
      </w:r>
      <w:r w:rsidR="00A1434D">
        <w:rPr>
          <w:color w:val="000000"/>
          <w:sz w:val="24"/>
          <w:szCs w:val="24"/>
          <w:lang w:val="lt-LT"/>
        </w:rPr>
        <w:t>6</w:t>
      </w:r>
      <w:r>
        <w:rPr>
          <w:color w:val="000000"/>
          <w:sz w:val="24"/>
          <w:szCs w:val="24"/>
          <w:lang w:val="lt-LT"/>
        </w:rPr>
        <w:t xml:space="preserve">.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67C3BD62" w14:textId="2E1238F2" w:rsidR="00185114" w:rsidRDefault="00661F80">
      <w:pPr>
        <w:widowControl w:val="0"/>
        <w:ind w:firstLine="1247"/>
        <w:jc w:val="both"/>
        <w:rPr>
          <w:color w:val="000000"/>
          <w:sz w:val="24"/>
          <w:szCs w:val="24"/>
          <w:lang w:val="lt-LT"/>
        </w:rPr>
      </w:pPr>
      <w:r>
        <w:rPr>
          <w:color w:val="000000"/>
          <w:sz w:val="24"/>
          <w:szCs w:val="24"/>
          <w:lang w:val="lt-LT"/>
        </w:rPr>
        <w:t>2</w:t>
      </w:r>
      <w:r w:rsidR="00A1434D">
        <w:rPr>
          <w:color w:val="000000"/>
          <w:sz w:val="24"/>
          <w:szCs w:val="24"/>
          <w:lang w:val="lt-LT"/>
        </w:rPr>
        <w:t>0</w:t>
      </w:r>
      <w:r>
        <w:rPr>
          <w:color w:val="000000"/>
          <w:sz w:val="24"/>
          <w:szCs w:val="24"/>
          <w:lang w:val="lt-LT"/>
        </w:rPr>
        <w:t>.</w:t>
      </w:r>
      <w:r w:rsidR="00A1434D">
        <w:rPr>
          <w:color w:val="000000"/>
          <w:sz w:val="24"/>
          <w:szCs w:val="24"/>
          <w:lang w:val="lt-LT"/>
        </w:rPr>
        <w:t>7</w:t>
      </w:r>
      <w:r>
        <w:rPr>
          <w:color w:val="000000"/>
          <w:sz w:val="24"/>
          <w:szCs w:val="24"/>
          <w:lang w:val="lt-LT"/>
        </w:rPr>
        <w:t>.</w:t>
      </w:r>
      <w:r>
        <w:rPr>
          <w:sz w:val="24"/>
          <w:szCs w:val="24"/>
          <w:lang w:val="lt-LT" w:eastAsia="lt-LT"/>
        </w:rPr>
        <w:t xml:space="preserve"> </w:t>
      </w:r>
      <w:r>
        <w:rPr>
          <w:color w:val="000000"/>
          <w:sz w:val="24"/>
          <w:szCs w:val="24"/>
          <w:lang w:val="lt-LT"/>
        </w:rPr>
        <w:t>jeigu žemės sklypas paimamas naudoti visuomenės poreikiams;</w:t>
      </w:r>
    </w:p>
    <w:p w14:paraId="5B45537C" w14:textId="7697FCD8" w:rsidR="00185114" w:rsidRDefault="00661F80">
      <w:pPr>
        <w:widowControl w:val="0"/>
        <w:ind w:firstLine="1247"/>
        <w:jc w:val="both"/>
        <w:rPr>
          <w:sz w:val="24"/>
          <w:szCs w:val="24"/>
          <w:lang w:val="lt-LT"/>
        </w:rPr>
      </w:pPr>
      <w:r>
        <w:rPr>
          <w:color w:val="000000"/>
          <w:sz w:val="24"/>
          <w:szCs w:val="24"/>
          <w:lang w:val="lt-LT"/>
        </w:rPr>
        <w:t>2</w:t>
      </w:r>
      <w:r w:rsidR="00A1434D">
        <w:rPr>
          <w:color w:val="000000"/>
          <w:sz w:val="24"/>
          <w:szCs w:val="24"/>
          <w:lang w:val="lt-LT"/>
        </w:rPr>
        <w:t>0</w:t>
      </w:r>
      <w:r>
        <w:rPr>
          <w:color w:val="000000"/>
          <w:sz w:val="24"/>
          <w:szCs w:val="24"/>
          <w:lang w:val="lt-LT"/>
        </w:rPr>
        <w:t>.</w:t>
      </w:r>
      <w:r w:rsidR="00A1434D">
        <w:rPr>
          <w:color w:val="000000"/>
          <w:sz w:val="24"/>
          <w:szCs w:val="24"/>
          <w:lang w:val="lt-LT"/>
        </w:rPr>
        <w:t>8</w:t>
      </w:r>
      <w:r>
        <w:rPr>
          <w:color w:val="000000"/>
          <w:sz w:val="24"/>
          <w:szCs w:val="24"/>
          <w:lang w:val="lt-LT"/>
        </w:rPr>
        <w:t>.</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DA091B1" w14:textId="0E1EACFD" w:rsidR="00185114" w:rsidRDefault="00661F80">
      <w:pPr>
        <w:widowControl w:val="0"/>
        <w:ind w:firstLine="1247"/>
        <w:jc w:val="both"/>
        <w:rPr>
          <w:sz w:val="24"/>
          <w:szCs w:val="24"/>
          <w:lang w:val="lt-LT"/>
        </w:rPr>
      </w:pPr>
      <w:r>
        <w:rPr>
          <w:sz w:val="24"/>
          <w:szCs w:val="24"/>
          <w:lang w:val="lt-LT"/>
        </w:rPr>
        <w:t>2</w:t>
      </w:r>
      <w:r w:rsidR="00A1434D">
        <w:rPr>
          <w:sz w:val="24"/>
          <w:szCs w:val="24"/>
          <w:lang w:val="lt-LT"/>
        </w:rPr>
        <w:t>1</w:t>
      </w:r>
      <w:r>
        <w:rPr>
          <w:sz w:val="24"/>
          <w:szCs w:val="24"/>
          <w:lang w:val="lt-LT"/>
        </w:rPr>
        <w:t>. Savivaldybė, išnuomojusi valstybinės žemės sklypą ar jo dalį, gali atleisti valstybinės žemės nuomininką nuo nuomos mokesčio mokėjimo.</w:t>
      </w:r>
    </w:p>
    <w:p w14:paraId="3B88A93A" w14:textId="4E5BA47D" w:rsidR="00185114" w:rsidRDefault="00661F80">
      <w:pPr>
        <w:widowControl w:val="0"/>
        <w:ind w:firstLine="1247"/>
        <w:jc w:val="both"/>
        <w:rPr>
          <w:sz w:val="24"/>
          <w:szCs w:val="24"/>
          <w:lang w:val="lt-LT"/>
        </w:rPr>
      </w:pPr>
      <w:r>
        <w:rPr>
          <w:sz w:val="24"/>
          <w:szCs w:val="24"/>
          <w:lang w:val="lt-LT"/>
        </w:rPr>
        <w:t>2</w:t>
      </w:r>
      <w:r w:rsidR="00A1434D">
        <w:rPr>
          <w:sz w:val="24"/>
          <w:szCs w:val="24"/>
          <w:lang w:val="lt-LT"/>
        </w:rPr>
        <w:t>2</w:t>
      </w:r>
      <w:r>
        <w:rPr>
          <w:sz w:val="24"/>
          <w:szCs w:val="24"/>
          <w:lang w:val="lt-LT"/>
        </w:rPr>
        <w:t>. Prie šios sutarties pridedamas išnuomojamo žemės sklypo planas M 1:500, kaip neatskiriama sudedamoji šios sutarties dalis.</w:t>
      </w:r>
    </w:p>
    <w:p w14:paraId="04D0F5AF" w14:textId="2DB5A4F1" w:rsidR="00185114" w:rsidRDefault="00661F80">
      <w:pPr>
        <w:widowControl w:val="0"/>
        <w:ind w:firstLine="1247"/>
        <w:jc w:val="both"/>
        <w:rPr>
          <w:sz w:val="24"/>
          <w:szCs w:val="24"/>
          <w:lang w:val="lt-LT"/>
        </w:rPr>
      </w:pPr>
      <w:r>
        <w:rPr>
          <w:sz w:val="24"/>
          <w:szCs w:val="24"/>
          <w:lang w:val="lt-LT"/>
        </w:rPr>
        <w:t>2</w:t>
      </w:r>
      <w:r w:rsidR="00A1434D">
        <w:rPr>
          <w:sz w:val="24"/>
          <w:szCs w:val="24"/>
          <w:lang w:val="lt-LT"/>
        </w:rPr>
        <w:t>3</w:t>
      </w:r>
      <w:r>
        <w:rPr>
          <w:sz w:val="24"/>
          <w:szCs w:val="24"/>
          <w:lang w:val="lt-LT"/>
        </w:rPr>
        <w:t>. Juridinį faktą apie sudarytą sutartį nuomininkas savo lėšomis per 3 mėnesius įregistruoja Nekilnojamojo turto registre.</w:t>
      </w:r>
    </w:p>
    <w:p w14:paraId="5F6DE55B" w14:textId="55CC9FE8" w:rsidR="00185114" w:rsidRDefault="00661F80">
      <w:pPr>
        <w:widowControl w:val="0"/>
        <w:tabs>
          <w:tab w:val="right" w:leader="underscore" w:pos="9072"/>
        </w:tabs>
        <w:ind w:firstLine="1247"/>
        <w:jc w:val="both"/>
        <w:rPr>
          <w:sz w:val="24"/>
          <w:szCs w:val="24"/>
          <w:lang w:val="lt-LT"/>
        </w:rPr>
      </w:pPr>
      <w:r>
        <w:rPr>
          <w:sz w:val="24"/>
          <w:szCs w:val="24"/>
          <w:lang w:val="lt-LT"/>
        </w:rPr>
        <w:t>2</w:t>
      </w:r>
      <w:r w:rsidR="00A1434D">
        <w:rPr>
          <w:sz w:val="24"/>
          <w:szCs w:val="24"/>
          <w:lang w:val="lt-LT"/>
        </w:rPr>
        <w:t>4</w:t>
      </w:r>
      <w:r>
        <w:rPr>
          <w:sz w:val="24"/>
          <w:szCs w:val="24"/>
          <w:lang w:val="lt-LT"/>
        </w:rPr>
        <w:t xml:space="preserve">. Sutartis sudaryta 2 egzemplioriais, kurių vienas paliekamas nuomotojui, kitas </w:t>
      </w:r>
      <w:r>
        <w:rPr>
          <w:sz w:val="24"/>
          <w:szCs w:val="24"/>
          <w:lang w:val="lt-LT"/>
        </w:rPr>
        <w:lastRenderedPageBreak/>
        <w:t>egzempliorius įteikiamas nuomininkui.“</w:t>
      </w:r>
    </w:p>
    <w:p w14:paraId="1604C966" w14:textId="77777777" w:rsidR="00185114" w:rsidRDefault="00185114">
      <w:pPr>
        <w:tabs>
          <w:tab w:val="left" w:pos="709"/>
        </w:tabs>
        <w:ind w:firstLine="1247"/>
        <w:jc w:val="both"/>
      </w:pPr>
    </w:p>
    <w:sdt>
      <w:sdtPr>
        <w:alias w:val="2 p."/>
        <w:tag w:val="part_5de7ddc6e537459aad2a1b16b670b190"/>
        <w:id w:val="-739483986"/>
      </w:sdtPr>
      <w:sdtEndPr/>
      <w:sdtContent>
        <w:p w14:paraId="50AF12C3" w14:textId="77777777" w:rsidR="00185114" w:rsidRDefault="00C24B92">
          <w:pPr>
            <w:tabs>
              <w:tab w:val="left" w:pos="709"/>
            </w:tabs>
            <w:ind w:firstLine="1247"/>
            <w:jc w:val="both"/>
            <w:rPr>
              <w:sz w:val="24"/>
              <w:szCs w:val="24"/>
              <w:lang w:val="lt-LT"/>
            </w:rPr>
          </w:pPr>
          <w:sdt>
            <w:sdtPr>
              <w:rPr>
                <w:sz w:val="24"/>
                <w:szCs w:val="24"/>
                <w:lang w:val="lt-LT"/>
              </w:rPr>
              <w:alias w:val="Numeris"/>
              <w:tag w:val="nr_5de7ddc6e537459aad2a1b16b670b190"/>
              <w:id w:val="-1565332977"/>
            </w:sdtPr>
            <w:sdtEndPr/>
            <w:sdtContent>
              <w:r w:rsidR="00661F80">
                <w:rPr>
                  <w:sz w:val="24"/>
                  <w:szCs w:val="24"/>
                  <w:lang w:val="lt-LT"/>
                </w:rPr>
                <w:t>2</w:t>
              </w:r>
            </w:sdtContent>
          </w:sdt>
          <w:r w:rsidR="00661F80">
            <w:rPr>
              <w:sz w:val="24"/>
              <w:szCs w:val="24"/>
              <w:lang w:val="lt-LT"/>
            </w:rPr>
            <w:t>. Nuomininkas įsipareigoja laikytis šio susitarimo ir įstatymų. Už jų nevykdymą jis atsako pagal įstatymus.</w:t>
          </w:r>
        </w:p>
      </w:sdtContent>
    </w:sdt>
    <w:sdt>
      <w:sdtPr>
        <w:rPr>
          <w:sz w:val="24"/>
          <w:szCs w:val="24"/>
          <w:lang w:val="lt-LT"/>
        </w:rPr>
        <w:alias w:val="3 p."/>
        <w:tag w:val="part_c93a69d663324089b3b9863ca53626b8"/>
        <w:id w:val="1980040757"/>
      </w:sdtPr>
      <w:sdtEndPr/>
      <w:sdtContent>
        <w:p w14:paraId="676FB255" w14:textId="77777777" w:rsidR="00185114" w:rsidRDefault="00C24B92">
          <w:pPr>
            <w:ind w:firstLine="1247"/>
            <w:jc w:val="both"/>
            <w:rPr>
              <w:sz w:val="24"/>
              <w:szCs w:val="24"/>
              <w:lang w:val="lt-LT"/>
            </w:rPr>
          </w:pPr>
          <w:sdt>
            <w:sdtPr>
              <w:rPr>
                <w:sz w:val="24"/>
                <w:szCs w:val="24"/>
                <w:lang w:val="lt-LT"/>
              </w:rPr>
              <w:alias w:val="Numeris"/>
              <w:tag w:val="nr_c93a69d663324089b3b9863ca53626b8"/>
              <w:id w:val="-992474474"/>
            </w:sdtPr>
            <w:sdtEndPr/>
            <w:sdtContent>
              <w:r w:rsidR="00661F80">
                <w:rPr>
                  <w:sz w:val="24"/>
                  <w:szCs w:val="24"/>
                  <w:lang w:val="lt-LT"/>
                </w:rPr>
                <w:t>3</w:t>
              </w:r>
            </w:sdtContent>
          </w:sdt>
          <w:r w:rsidR="00661F80">
            <w:rPr>
              <w:sz w:val="24"/>
              <w:szCs w:val="24"/>
              <w:lang w:val="lt-LT"/>
            </w:rPr>
            <w:t>. Juridinį faktą apie sudarytą susitarimą nuomininkas savo lėšomis per 3 mėnesius įregistruoja Nekilnojamojo turto registre. Nuomininkui neįvykdžius šios sąlygos, nuomotojas reikalaus pašalinti šio susitarimo sąlygų pažeidimus arba nutraukti Sutartį prieš terminą.</w:t>
          </w:r>
        </w:p>
      </w:sdtContent>
    </w:sdt>
    <w:sdt>
      <w:sdtPr>
        <w:rPr>
          <w:sz w:val="24"/>
          <w:szCs w:val="24"/>
          <w:lang w:val="lt-LT"/>
        </w:rPr>
        <w:alias w:val="4 p."/>
        <w:tag w:val="part_21c0b33a1bcb41c39d7799626fbe01a0"/>
        <w:id w:val="-1536886074"/>
      </w:sdtPr>
      <w:sdtEndPr/>
      <w:sdtContent>
        <w:p w14:paraId="43194B82" w14:textId="77777777" w:rsidR="00185114" w:rsidRDefault="00C24B92">
          <w:pPr>
            <w:ind w:firstLine="1247"/>
            <w:jc w:val="both"/>
            <w:rPr>
              <w:sz w:val="24"/>
              <w:szCs w:val="24"/>
              <w:lang w:val="lt-LT"/>
            </w:rPr>
          </w:pPr>
          <w:sdt>
            <w:sdtPr>
              <w:rPr>
                <w:sz w:val="24"/>
                <w:szCs w:val="24"/>
                <w:lang w:val="lt-LT"/>
              </w:rPr>
              <w:alias w:val="Numeris"/>
              <w:tag w:val="nr_21c0b33a1bcb41c39d7799626fbe01a0"/>
              <w:id w:val="-2047590146"/>
            </w:sdtPr>
            <w:sdtEndPr/>
            <w:sdtContent>
              <w:r w:rsidR="00661F80">
                <w:rPr>
                  <w:sz w:val="24"/>
                  <w:szCs w:val="24"/>
                  <w:lang w:val="lt-LT"/>
                </w:rPr>
                <w:t>4</w:t>
              </w:r>
            </w:sdtContent>
          </w:sdt>
          <w:r w:rsidR="00661F80">
            <w:rPr>
              <w:sz w:val="24"/>
              <w:szCs w:val="24"/>
              <w:lang w:val="lt-LT"/>
            </w:rPr>
            <w:t xml:space="preserve">. Šis susitarimas sudarytas 2 egzemplioriais, kurių vienas paliekamas nuomotojui, kitas egzempliorius įteikiamas nuomininkui. </w:t>
          </w:r>
        </w:p>
      </w:sdtContent>
    </w:sdt>
    <w:p w14:paraId="3C7291E5" w14:textId="77777777" w:rsidR="00185114" w:rsidRDefault="00661F80">
      <w:pPr>
        <w:pStyle w:val="Pagrindinistekstas"/>
        <w:ind w:firstLine="1247"/>
        <w:jc w:val="both"/>
        <w:rPr>
          <w:sz w:val="24"/>
          <w:szCs w:val="24"/>
          <w:lang w:val="lt-LT"/>
        </w:rPr>
      </w:pPr>
      <w:r>
        <w:rPr>
          <w:sz w:val="24"/>
          <w:szCs w:val="24"/>
          <w:lang w:val="lt-LT"/>
        </w:rPr>
        <w:t>5. Susitarimas yra neatsiejama Sutarties dalis.</w:t>
      </w:r>
    </w:p>
    <w:p w14:paraId="1253C59A" w14:textId="77777777" w:rsidR="00185114" w:rsidRDefault="00185114">
      <w:pPr>
        <w:pStyle w:val="Pagrindinistekstas"/>
        <w:rPr>
          <w:sz w:val="24"/>
          <w:szCs w:val="24"/>
          <w:lang w:val="lt-LT"/>
        </w:rPr>
      </w:pPr>
    </w:p>
    <w:p w14:paraId="32D05C65" w14:textId="77777777" w:rsidR="00185114" w:rsidRDefault="00661F8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7E75520C" w14:textId="77777777" w:rsidR="00185114" w:rsidRDefault="00661F8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t>A.V.</w:t>
      </w:r>
    </w:p>
    <w:p w14:paraId="75D9A1DF" w14:textId="77777777" w:rsidR="00185114" w:rsidRDefault="00185114">
      <w:pPr>
        <w:pStyle w:val="Pagrindinistekstas"/>
        <w:rPr>
          <w:sz w:val="24"/>
          <w:szCs w:val="24"/>
          <w:lang w:val="lt-LT"/>
        </w:rPr>
      </w:pPr>
    </w:p>
    <w:p w14:paraId="3923F09B" w14:textId="154CE9C9" w:rsidR="00185114" w:rsidRDefault="00661F80">
      <w:pPr>
        <w:pStyle w:val="Pagrindinistekstas"/>
        <w:rPr>
          <w:sz w:val="24"/>
          <w:szCs w:val="24"/>
          <w:lang w:val="lt-LT"/>
        </w:rPr>
      </w:pPr>
      <w:r>
        <w:rPr>
          <w:sz w:val="24"/>
          <w:szCs w:val="24"/>
          <w:lang w:val="lt-LT"/>
        </w:rPr>
        <w:t xml:space="preserve">Nuomininkas                                                                                                      </w:t>
      </w:r>
      <w:r w:rsidR="00C24B92" w:rsidRPr="00C24B92">
        <w:rPr>
          <w:i/>
          <w:sz w:val="24"/>
          <w:szCs w:val="24"/>
          <w:lang w:val="lt-LT"/>
        </w:rPr>
        <w:t>(duomenys neskelbtini)</w:t>
      </w:r>
    </w:p>
    <w:sectPr w:rsidR="00185114">
      <w:headerReference w:type="default" r:id="rId11"/>
      <w:footerReference w:type="default" r:id="rId12"/>
      <w:headerReference w:type="first" r:id="rId13"/>
      <w:pgSz w:w="11907" w:h="16840"/>
      <w:pgMar w:top="1134" w:right="567" w:bottom="567"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DF050" w14:textId="77777777" w:rsidR="00BB599E" w:rsidRDefault="00BB599E">
      <w:r>
        <w:separator/>
      </w:r>
    </w:p>
  </w:endnote>
  <w:endnote w:type="continuationSeparator" w:id="0">
    <w:p w14:paraId="19CBC1DC" w14:textId="77777777" w:rsidR="00BB599E" w:rsidRDefault="00BB599E">
      <w:r>
        <w:continuationSeparator/>
      </w:r>
    </w:p>
  </w:endnote>
  <w:endnote w:type="continuationNotice" w:id="1">
    <w:p w14:paraId="729D7F6B" w14:textId="77777777" w:rsidR="00BB599E" w:rsidRDefault="00BB5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2CC3D" w14:textId="77777777" w:rsidR="00BB599E" w:rsidRDefault="00BB599E">
      <w:r>
        <w:separator/>
      </w:r>
    </w:p>
  </w:footnote>
  <w:footnote w:type="continuationSeparator" w:id="0">
    <w:p w14:paraId="7E34A737" w14:textId="77777777" w:rsidR="00BB599E" w:rsidRDefault="00BB599E">
      <w:r>
        <w:continuationSeparator/>
      </w:r>
    </w:p>
  </w:footnote>
  <w:footnote w:type="continuationNotice" w:id="1">
    <w:p w14:paraId="2AACAA49" w14:textId="77777777" w:rsidR="00BB599E" w:rsidRDefault="00BB5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4911D892" w14:textId="77777777" w:rsidR="00185114" w:rsidRDefault="00661F80">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77777777" w:rsidR="00185114" w:rsidRDefault="00661F8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020A31"/>
    <w:rsid w:val="00185114"/>
    <w:rsid w:val="00661F80"/>
    <w:rsid w:val="00804996"/>
    <w:rsid w:val="009472F2"/>
    <w:rsid w:val="00A1434D"/>
    <w:rsid w:val="00A40AA1"/>
    <w:rsid w:val="00A7590B"/>
    <w:rsid w:val="00BB599E"/>
    <w:rsid w:val="00C24B92"/>
    <w:rsid w:val="00C4218E"/>
    <w:rsid w:val="00C80874"/>
    <w:rsid w:val="00CB6860"/>
    <w:rsid w:val="00DC4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555180">
      <w:bodyDiv w:val="1"/>
      <w:marLeft w:val="0"/>
      <w:marRight w:val="0"/>
      <w:marTop w:val="0"/>
      <w:marBottom w:val="0"/>
      <w:divBdr>
        <w:top w:val="none" w:sz="0" w:space="0" w:color="auto"/>
        <w:left w:val="none" w:sz="0" w:space="0" w:color="auto"/>
        <w:bottom w:val="none" w:sz="0" w:space="0" w:color="auto"/>
        <w:right w:val="none" w:sz="0" w:space="0" w:color="auto"/>
      </w:divBdr>
    </w:div>
    <w:div w:id="137831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2</TotalTime>
  <Pages>4</Pages>
  <Words>8105</Words>
  <Characters>4621</Characters>
  <Application>Microsoft Office Word</Application>
  <DocSecurity>4</DocSecurity>
  <Lines>38</Lines>
  <Paragraphs>25</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2025-08-14T05:42:00Z</dcterms:created>
  <dcterms:modified xsi:type="dcterms:W3CDTF">2025-08-14T05:42:00Z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